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DAC8" w14:textId="5B0C2343" w:rsidR="00FE5C48" w:rsidRPr="006440EA" w:rsidRDefault="00FE5C48" w:rsidP="006440EA">
      <w:pPr>
        <w:pStyle w:val="Tittel"/>
        <w:pBdr>
          <w:bottom w:val="single" w:sz="4" w:space="1" w:color="auto"/>
        </w:pBdr>
        <w:rPr>
          <w:rFonts w:eastAsia="Times New Roman"/>
          <w:b/>
          <w:bCs/>
          <w:sz w:val="48"/>
          <w:szCs w:val="48"/>
          <w:lang w:eastAsia="nb-NO"/>
        </w:rPr>
      </w:pPr>
      <w:r w:rsidRPr="006440EA">
        <w:rPr>
          <w:rFonts w:eastAsia="Times New Roman"/>
          <w:b/>
          <w:bCs/>
          <w:sz w:val="48"/>
          <w:szCs w:val="48"/>
          <w:lang w:eastAsia="nb-NO"/>
        </w:rPr>
        <w:t>R</w:t>
      </w:r>
      <w:r w:rsidR="000421AC" w:rsidRPr="006440EA">
        <w:rPr>
          <w:rFonts w:eastAsia="Times New Roman"/>
          <w:b/>
          <w:bCs/>
          <w:sz w:val="48"/>
          <w:szCs w:val="48"/>
          <w:lang w:eastAsia="nb-NO"/>
        </w:rPr>
        <w:t>utiner</w:t>
      </w:r>
      <w:r w:rsidRPr="006440EA">
        <w:rPr>
          <w:rFonts w:eastAsia="Times New Roman"/>
          <w:b/>
          <w:bCs/>
          <w:sz w:val="48"/>
          <w:szCs w:val="48"/>
          <w:lang w:eastAsia="nb-NO"/>
        </w:rPr>
        <w:t xml:space="preserve"> </w:t>
      </w:r>
      <w:r w:rsidR="000421AC" w:rsidRPr="006440EA">
        <w:rPr>
          <w:rFonts w:eastAsia="Times New Roman"/>
          <w:b/>
          <w:bCs/>
          <w:sz w:val="48"/>
          <w:szCs w:val="48"/>
          <w:lang w:eastAsia="nb-NO"/>
        </w:rPr>
        <w:t>for</w:t>
      </w:r>
      <w:r w:rsidRPr="006440EA">
        <w:rPr>
          <w:rFonts w:eastAsia="Times New Roman"/>
          <w:b/>
          <w:bCs/>
          <w:sz w:val="48"/>
          <w:szCs w:val="48"/>
          <w:lang w:eastAsia="nb-NO"/>
        </w:rPr>
        <w:t xml:space="preserve"> </w:t>
      </w:r>
      <w:r w:rsidR="000421AC" w:rsidRPr="006440EA">
        <w:rPr>
          <w:rFonts w:eastAsia="Times New Roman"/>
          <w:b/>
          <w:bCs/>
          <w:sz w:val="48"/>
          <w:szCs w:val="48"/>
          <w:lang w:eastAsia="nb-NO"/>
        </w:rPr>
        <w:t>overføring</w:t>
      </w:r>
      <w:r w:rsidRPr="006440EA">
        <w:rPr>
          <w:rFonts w:eastAsia="Times New Roman"/>
          <w:b/>
          <w:bCs/>
          <w:sz w:val="48"/>
          <w:szCs w:val="48"/>
          <w:lang w:eastAsia="nb-NO"/>
        </w:rPr>
        <w:t xml:space="preserve"> </w:t>
      </w:r>
      <w:r w:rsidR="000421AC" w:rsidRPr="006440EA">
        <w:rPr>
          <w:rFonts w:eastAsia="Times New Roman"/>
          <w:b/>
          <w:bCs/>
          <w:sz w:val="48"/>
          <w:szCs w:val="48"/>
          <w:lang w:eastAsia="nb-NO"/>
        </w:rPr>
        <w:t>av</w:t>
      </w:r>
      <w:r w:rsidRPr="006440EA">
        <w:rPr>
          <w:rFonts w:eastAsia="Times New Roman"/>
          <w:b/>
          <w:bCs/>
          <w:sz w:val="48"/>
          <w:szCs w:val="48"/>
          <w:lang w:eastAsia="nb-NO"/>
        </w:rPr>
        <w:t xml:space="preserve"> </w:t>
      </w:r>
      <w:r w:rsidR="000421AC" w:rsidRPr="006440EA">
        <w:rPr>
          <w:rFonts w:eastAsia="Times New Roman"/>
          <w:b/>
          <w:bCs/>
          <w:sz w:val="48"/>
          <w:szCs w:val="48"/>
          <w:lang w:eastAsia="nb-NO"/>
        </w:rPr>
        <w:t>ikke-digitalt</w:t>
      </w:r>
    </w:p>
    <w:p w14:paraId="1A6922C5" w14:textId="4BD48B94" w:rsidR="008D4946" w:rsidRPr="006440EA" w:rsidRDefault="000421AC" w:rsidP="006440EA">
      <w:pPr>
        <w:pStyle w:val="Tittel"/>
        <w:pBdr>
          <w:bottom w:val="single" w:sz="4" w:space="1" w:color="auto"/>
        </w:pBdr>
        <w:rPr>
          <w:rFonts w:eastAsia="Times New Roman"/>
          <w:b/>
          <w:bCs/>
          <w:sz w:val="48"/>
          <w:szCs w:val="48"/>
          <w:lang w:eastAsia="nb-NO"/>
        </w:rPr>
      </w:pPr>
      <w:r w:rsidRPr="006440EA">
        <w:rPr>
          <w:rFonts w:eastAsia="Times New Roman"/>
          <w:b/>
          <w:bCs/>
          <w:sz w:val="48"/>
          <w:szCs w:val="48"/>
          <w:lang w:eastAsia="nb-NO"/>
        </w:rPr>
        <w:t>personregistermateriale</w:t>
      </w:r>
      <w:r w:rsidR="00FE5C48" w:rsidRPr="006440EA">
        <w:rPr>
          <w:rFonts w:eastAsia="Times New Roman"/>
          <w:b/>
          <w:bCs/>
          <w:sz w:val="48"/>
          <w:szCs w:val="48"/>
          <w:lang w:eastAsia="nb-NO"/>
        </w:rPr>
        <w:t xml:space="preserve"> </w:t>
      </w:r>
      <w:r w:rsidRPr="006440EA">
        <w:rPr>
          <w:rFonts w:eastAsia="Times New Roman"/>
          <w:b/>
          <w:bCs/>
          <w:sz w:val="48"/>
          <w:szCs w:val="48"/>
          <w:lang w:eastAsia="nb-NO"/>
        </w:rPr>
        <w:t>til</w:t>
      </w:r>
      <w:r w:rsidR="00FE5C48" w:rsidRPr="006440EA">
        <w:rPr>
          <w:rFonts w:eastAsia="Times New Roman"/>
          <w:b/>
          <w:bCs/>
          <w:sz w:val="48"/>
          <w:szCs w:val="48"/>
          <w:lang w:eastAsia="nb-NO"/>
        </w:rPr>
        <w:t xml:space="preserve"> </w:t>
      </w:r>
      <w:r w:rsidRPr="006440EA">
        <w:rPr>
          <w:rFonts w:eastAsia="Times New Roman"/>
          <w:b/>
          <w:bCs/>
          <w:sz w:val="48"/>
          <w:szCs w:val="48"/>
          <w:lang w:eastAsia="nb-NO"/>
        </w:rPr>
        <w:t>depot</w:t>
      </w:r>
      <w:r w:rsidR="00FE5C48" w:rsidRPr="006440EA">
        <w:rPr>
          <w:rFonts w:eastAsia="Times New Roman"/>
          <w:b/>
          <w:bCs/>
          <w:sz w:val="48"/>
          <w:szCs w:val="48"/>
          <w:lang w:eastAsia="nb-NO"/>
        </w:rPr>
        <w:t xml:space="preserve"> </w:t>
      </w:r>
    </w:p>
    <w:p w14:paraId="4E67998F" w14:textId="77777777" w:rsidR="005B034C" w:rsidRPr="00D23C76" w:rsidRDefault="005B034C" w:rsidP="005B034C">
      <w:pPr>
        <w:pStyle w:val="Overskrift2"/>
        <w:rPr>
          <w:rFonts w:eastAsia="Times New Roman" w:cstheme="majorHAnsi"/>
          <w:b/>
          <w:sz w:val="24"/>
          <w:szCs w:val="24"/>
          <w:lang w:eastAsia="nb-NO"/>
        </w:rPr>
      </w:pPr>
    </w:p>
    <w:p w14:paraId="49EAD8E7" w14:textId="77777777" w:rsidR="006440EA" w:rsidRPr="006440EA" w:rsidRDefault="006440EA" w:rsidP="006440EA">
      <w:pPr>
        <w:pStyle w:val="Overskrift2"/>
        <w:spacing w:before="0" w:after="120"/>
        <w:rPr>
          <w:rFonts w:eastAsia="Times New Roman" w:cstheme="majorHAnsi"/>
          <w:b/>
          <w:sz w:val="24"/>
          <w:szCs w:val="24"/>
          <w:lang w:eastAsia="nb-NO"/>
        </w:rPr>
      </w:pPr>
    </w:p>
    <w:p w14:paraId="777AF36A" w14:textId="2053CCF7" w:rsidR="00FE5C48" w:rsidRPr="00D23C76" w:rsidRDefault="00FE5C48" w:rsidP="006440EA">
      <w:pPr>
        <w:pStyle w:val="Overskrift2"/>
        <w:spacing w:before="0" w:after="120"/>
        <w:rPr>
          <w:rFonts w:eastAsia="Times New Roman" w:cstheme="majorHAnsi"/>
          <w:b/>
          <w:sz w:val="32"/>
          <w:szCs w:val="32"/>
          <w:lang w:eastAsia="nb-NO"/>
        </w:rPr>
      </w:pPr>
      <w:r w:rsidRPr="00D23C76">
        <w:rPr>
          <w:rFonts w:eastAsia="Times New Roman" w:cstheme="majorHAnsi"/>
          <w:b/>
          <w:sz w:val="32"/>
          <w:szCs w:val="32"/>
          <w:lang w:eastAsia="nb-NO"/>
        </w:rPr>
        <w:t xml:space="preserve">Listeføring og pakking </w:t>
      </w:r>
    </w:p>
    <w:p w14:paraId="42D91C00" w14:textId="48CFFB2F" w:rsidR="00FE5C48" w:rsidRPr="00D23C76" w:rsidRDefault="000421AC" w:rsidP="006440EA">
      <w:pPr>
        <w:numPr>
          <w:ilvl w:val="0"/>
          <w:numId w:val="1"/>
        </w:numPr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>Alle mapper</w:t>
      </w:r>
      <w:r w:rsidR="00FE5C48" w:rsidRPr="00D23C76">
        <w:rPr>
          <w:rFonts w:asciiTheme="majorHAnsi" w:eastAsia="Times New Roman" w:hAnsiTheme="majorHAnsi" w:cstheme="majorHAnsi"/>
          <w:lang w:eastAsia="nb-NO"/>
        </w:rPr>
        <w:t xml:space="preserve"> skal være listeført og lagt i arkivbokse</w:t>
      </w:r>
      <w:r w:rsidR="001A0628" w:rsidRPr="00D23C76">
        <w:rPr>
          <w:rFonts w:asciiTheme="majorHAnsi" w:eastAsia="Times New Roman" w:hAnsiTheme="majorHAnsi" w:cstheme="majorHAnsi"/>
          <w:lang w:eastAsia="nb-NO"/>
        </w:rPr>
        <w:t>r.</w:t>
      </w:r>
      <w:r w:rsidR="00FE5C48" w:rsidRPr="00D23C76">
        <w:rPr>
          <w:rFonts w:asciiTheme="majorHAnsi" w:eastAsia="Times New Roman" w:hAnsiTheme="majorHAnsi" w:cstheme="majorHAnsi"/>
          <w:lang w:eastAsia="nb-NO"/>
        </w:rPr>
        <w:t xml:space="preserve"> </w:t>
      </w:r>
    </w:p>
    <w:p w14:paraId="1E13F475" w14:textId="6756D0D9" w:rsidR="00FE5C48" w:rsidRPr="00D23C76" w:rsidRDefault="00FE5C48" w:rsidP="006440EA">
      <w:pPr>
        <w:numPr>
          <w:ilvl w:val="0"/>
          <w:numId w:val="1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Det skal være </w:t>
      </w:r>
      <w:r w:rsidR="0068381C" w:rsidRPr="00D23C76">
        <w:rPr>
          <w:rFonts w:asciiTheme="majorHAnsi" w:eastAsia="Times New Roman" w:hAnsiTheme="majorHAnsi" w:cstheme="majorHAnsi"/>
          <w:lang w:eastAsia="nb-NO"/>
        </w:rPr>
        <w:t>é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n maskinskreven </w:t>
      </w:r>
      <w:r w:rsidR="0068381C" w:rsidRPr="00D23C76">
        <w:rPr>
          <w:rFonts w:asciiTheme="majorHAnsi" w:eastAsia="Times New Roman" w:hAnsiTheme="majorHAnsi" w:cstheme="majorHAnsi"/>
          <w:lang w:eastAsia="nb-NO"/>
        </w:rPr>
        <w:t>arkivl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iste pr. </w:t>
      </w:r>
      <w:proofErr w:type="spellStart"/>
      <w:r w:rsidRPr="00D23C76">
        <w:rPr>
          <w:rFonts w:asciiTheme="majorHAnsi" w:eastAsia="Times New Roman" w:hAnsiTheme="majorHAnsi" w:cstheme="majorHAnsi"/>
          <w:lang w:eastAsia="nb-NO"/>
        </w:rPr>
        <w:t>arkivboks</w:t>
      </w:r>
      <w:proofErr w:type="spellEnd"/>
      <w:r w:rsidRPr="00D23C76">
        <w:rPr>
          <w:rFonts w:asciiTheme="majorHAnsi" w:eastAsia="Times New Roman" w:hAnsiTheme="majorHAnsi" w:cstheme="majorHAnsi"/>
          <w:lang w:eastAsia="nb-NO"/>
        </w:rPr>
        <w:t>, og listen skal inneholde:</w:t>
      </w:r>
    </w:p>
    <w:p w14:paraId="7E95F8C7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Navn </w:t>
      </w:r>
    </w:p>
    <w:p w14:paraId="5A75E70C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Fødselsdato/år </w:t>
      </w:r>
    </w:p>
    <w:p w14:paraId="782DA1D4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Personnummer </w:t>
      </w:r>
    </w:p>
    <w:p w14:paraId="09A6467E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Arkivperiode (opprettet/avsluttet) </w:t>
      </w:r>
    </w:p>
    <w:p w14:paraId="4AEB08A5" w14:textId="77777777" w:rsidR="00191F0B" w:rsidRPr="00D23C76" w:rsidRDefault="00FE5C48" w:rsidP="006440EA">
      <w:pPr>
        <w:numPr>
          <w:ilvl w:val="1"/>
          <w:numId w:val="1"/>
        </w:numPr>
        <w:spacing w:before="100" w:before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Antall mapper i arkivboksen </w:t>
      </w:r>
    </w:p>
    <w:p w14:paraId="35B7769D" w14:textId="77777777" w:rsidR="00FE5C48" w:rsidRPr="00D23C76" w:rsidRDefault="00191F0B" w:rsidP="006440EA">
      <w:pPr>
        <w:numPr>
          <w:ilvl w:val="1"/>
          <w:numId w:val="1"/>
        </w:numPr>
        <w:spacing w:before="100" w:beforeAutospacing="1" w:after="24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Nummeret på </w:t>
      </w:r>
      <w:r w:rsidR="00FE5C48" w:rsidRPr="00D23C76">
        <w:rPr>
          <w:rFonts w:asciiTheme="majorHAnsi" w:eastAsia="Times New Roman" w:hAnsiTheme="majorHAnsi" w:cstheme="majorHAnsi"/>
          <w:lang w:eastAsia="nb-NO"/>
        </w:rPr>
        <w:t>arkivboksen</w:t>
      </w:r>
    </w:p>
    <w:p w14:paraId="5A4E2240" w14:textId="44E2DEA5" w:rsidR="00FE5C48" w:rsidRPr="00D23C76" w:rsidRDefault="00FE5C48" w:rsidP="006440EA">
      <w:pPr>
        <w:numPr>
          <w:ilvl w:val="0"/>
          <w:numId w:val="1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De enkelte arkivboksene skal være fortløpende nummerert </w:t>
      </w:r>
      <w:r w:rsidR="63962B68" w:rsidRPr="00D23C76">
        <w:rPr>
          <w:rFonts w:asciiTheme="majorHAnsi" w:eastAsia="Times New Roman" w:hAnsiTheme="majorHAnsi" w:cstheme="majorHAnsi"/>
          <w:lang w:eastAsia="nb-NO"/>
        </w:rPr>
        <w:t>(</w:t>
      </w:r>
      <w:r w:rsidRPr="00D23C76">
        <w:rPr>
          <w:rFonts w:asciiTheme="majorHAnsi" w:eastAsia="Times New Roman" w:hAnsiTheme="majorHAnsi" w:cstheme="majorHAnsi"/>
          <w:lang w:eastAsia="nb-NO"/>
        </w:rPr>
        <w:t>med henvisning til a</w:t>
      </w:r>
      <w:r w:rsidR="70FD2E0C" w:rsidRPr="00D23C76">
        <w:rPr>
          <w:rFonts w:asciiTheme="majorHAnsi" w:eastAsia="Times New Roman" w:hAnsiTheme="majorHAnsi" w:cstheme="majorHAnsi"/>
          <w:lang w:eastAsia="nb-NO"/>
        </w:rPr>
        <w:t>rkiv</w:t>
      </w:r>
      <w:r w:rsidRPr="00D23C76">
        <w:rPr>
          <w:rFonts w:asciiTheme="majorHAnsi" w:eastAsia="Times New Roman" w:hAnsiTheme="majorHAnsi" w:cstheme="majorHAnsi"/>
          <w:lang w:eastAsia="nb-NO"/>
        </w:rPr>
        <w:t>listen</w:t>
      </w:r>
      <w:r w:rsidR="66F53D5F" w:rsidRPr="00D23C76">
        <w:rPr>
          <w:rFonts w:asciiTheme="majorHAnsi" w:eastAsia="Times New Roman" w:hAnsiTheme="majorHAnsi" w:cstheme="majorHAnsi"/>
          <w:lang w:eastAsia="nb-NO"/>
        </w:rPr>
        <w:t>)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og ha opplysninger om: </w:t>
      </w:r>
    </w:p>
    <w:p w14:paraId="0284DA74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Navnet til kommunen </w:t>
      </w:r>
    </w:p>
    <w:p w14:paraId="3DBD4884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Arkivskaperen (etat/avdeling) </w:t>
      </w:r>
    </w:p>
    <w:p w14:paraId="2193C886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Innhold (klientarkiv, elevarkiv, brukerarkiv) </w:t>
      </w:r>
    </w:p>
    <w:p w14:paraId="3D807B9F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Hvilket tidsrom materialet omfatter (for eksempel døde 1998 – 2001) </w:t>
      </w:r>
    </w:p>
    <w:p w14:paraId="05134C6C" w14:textId="77777777" w:rsidR="00FE5C48" w:rsidRPr="00D23C76" w:rsidRDefault="00FE5C48" w:rsidP="006440EA">
      <w:pPr>
        <w:numPr>
          <w:ilvl w:val="1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>Hvordan mappene er ordnet (for eksempel A til E eller født 01.01.–31.03.)</w:t>
      </w:r>
    </w:p>
    <w:p w14:paraId="50676D8D" w14:textId="77777777" w:rsidR="00F70A62" w:rsidRPr="00D23C76" w:rsidRDefault="00F63501" w:rsidP="006440EA">
      <w:pPr>
        <w:numPr>
          <w:ilvl w:val="1"/>
          <w:numId w:val="1"/>
        </w:numPr>
        <w:spacing w:before="100" w:beforeAutospacing="1" w:after="24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Nummerer boksene med vanlige tall, </w:t>
      </w:r>
      <w:r w:rsidR="00FE5C48" w:rsidRPr="00D23C76">
        <w:rPr>
          <w:rFonts w:asciiTheme="majorHAnsi" w:eastAsia="Times New Roman" w:hAnsiTheme="majorHAnsi" w:cstheme="majorHAnsi"/>
          <w:lang w:eastAsia="nb-NO"/>
        </w:rPr>
        <w:t xml:space="preserve">ikke bruk romertall </w:t>
      </w:r>
    </w:p>
    <w:p w14:paraId="2AE29B68" w14:textId="04D0EB41" w:rsidR="00D5306C" w:rsidRPr="00D23C76" w:rsidRDefault="00F70A62" w:rsidP="006440EA">
      <w:pPr>
        <w:numPr>
          <w:ilvl w:val="0"/>
          <w:numId w:val="1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Bruk arkivbokser med flipp, ikke hull, med bredde på </w:t>
      </w:r>
      <w:r w:rsidR="1C2AD542" w:rsidRPr="00D23C76">
        <w:rPr>
          <w:rFonts w:asciiTheme="majorHAnsi" w:eastAsia="Times New Roman" w:hAnsiTheme="majorHAnsi" w:cstheme="majorHAnsi"/>
          <w:lang w:eastAsia="nb-NO"/>
        </w:rPr>
        <w:t xml:space="preserve">ca. 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9,4 cm. Husk at </w:t>
      </w:r>
      <w:r w:rsidR="00D5306C" w:rsidRPr="00D23C76">
        <w:rPr>
          <w:rFonts w:asciiTheme="majorHAnsi" w:eastAsia="Times New Roman" w:hAnsiTheme="majorHAnsi" w:cstheme="majorHAnsi"/>
          <w:lang w:eastAsia="nb-NO"/>
        </w:rPr>
        <w:t xml:space="preserve">arkivboksen skal brettes slik at flippen kommer ut, slik at man kan dra i den. </w:t>
      </w:r>
    </w:p>
    <w:p w14:paraId="5270AECF" w14:textId="689C8948" w:rsidR="00033C44" w:rsidRPr="00D23C76" w:rsidRDefault="00033C44" w:rsidP="006440EA">
      <w:pPr>
        <w:numPr>
          <w:ilvl w:val="0"/>
          <w:numId w:val="1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Unngå å </w:t>
      </w:r>
      <w:r w:rsidR="00704331" w:rsidRPr="00D23C76">
        <w:rPr>
          <w:rFonts w:asciiTheme="majorHAnsi" w:eastAsia="Times New Roman" w:hAnsiTheme="majorHAnsi" w:cstheme="majorHAnsi"/>
          <w:lang w:eastAsia="nb-NO"/>
        </w:rPr>
        <w:t xml:space="preserve">ha for mye arkivmateriale i arkivboksene slik at det blir vanskelig å ta ut </w:t>
      </w:r>
      <w:r w:rsidR="0008354B" w:rsidRPr="00D23C76">
        <w:rPr>
          <w:rFonts w:asciiTheme="majorHAnsi" w:eastAsia="Times New Roman" w:hAnsiTheme="majorHAnsi" w:cstheme="majorHAnsi"/>
          <w:lang w:eastAsia="nb-NO"/>
        </w:rPr>
        <w:t xml:space="preserve">mappene. </w:t>
      </w:r>
    </w:p>
    <w:p w14:paraId="47EF26B9" w14:textId="77777777" w:rsidR="00704331" w:rsidRPr="00D23C76" w:rsidRDefault="00704331" w:rsidP="006440EA">
      <w:pPr>
        <w:pStyle w:val="Listeavsnitt"/>
        <w:numPr>
          <w:ilvl w:val="0"/>
          <w:numId w:val="1"/>
        </w:numPr>
        <w:spacing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Hvis det er få mapper i en </w:t>
      </w:r>
      <w:proofErr w:type="spellStart"/>
      <w:r w:rsidRPr="00D23C76">
        <w:rPr>
          <w:rFonts w:asciiTheme="majorHAnsi" w:eastAsia="Times New Roman" w:hAnsiTheme="majorHAnsi" w:cstheme="majorHAnsi"/>
          <w:lang w:eastAsia="nb-NO"/>
        </w:rPr>
        <w:t>arkivboks</w:t>
      </w:r>
      <w:proofErr w:type="spellEnd"/>
      <w:r w:rsidRPr="00D23C76">
        <w:rPr>
          <w:rFonts w:asciiTheme="majorHAnsi" w:eastAsia="Times New Roman" w:hAnsiTheme="majorHAnsi" w:cstheme="majorHAnsi"/>
          <w:lang w:eastAsia="nb-NO"/>
        </w:rPr>
        <w:t xml:space="preserve"> så legg i støttende krøllet syrefritt ark, slik at mappene ikke synker sammen i en bue.</w:t>
      </w:r>
    </w:p>
    <w:p w14:paraId="3CAD53C9" w14:textId="5B599428" w:rsidR="00FE5C48" w:rsidRPr="00D23C76" w:rsidRDefault="00FE5C48" w:rsidP="006440EA">
      <w:pPr>
        <w:numPr>
          <w:ilvl w:val="0"/>
          <w:numId w:val="1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Alle arkivbokser skal pakkes i </w:t>
      </w:r>
      <w:r w:rsidR="0068381C" w:rsidRPr="00D23C76">
        <w:rPr>
          <w:rFonts w:asciiTheme="majorHAnsi" w:eastAsia="Times New Roman" w:hAnsiTheme="majorHAnsi" w:cstheme="majorHAnsi"/>
          <w:lang w:eastAsia="nb-NO"/>
        </w:rPr>
        <w:t>NYE</w:t>
      </w:r>
      <w:r w:rsidR="00F63501" w:rsidRPr="00D23C76">
        <w:rPr>
          <w:rFonts w:asciiTheme="majorHAnsi" w:eastAsia="Times New Roman" w:hAnsiTheme="majorHAnsi" w:cstheme="majorHAnsi"/>
          <w:lang w:eastAsia="nb-NO"/>
        </w:rPr>
        <w:t xml:space="preserve"> flytte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esker som </w:t>
      </w:r>
      <w:r w:rsidR="00F54F6E" w:rsidRPr="00D23C76">
        <w:rPr>
          <w:rFonts w:asciiTheme="majorHAnsi" w:eastAsia="Times New Roman" w:hAnsiTheme="majorHAnsi" w:cstheme="majorHAnsi"/>
          <w:lang w:eastAsia="nb-NO"/>
        </w:rPr>
        <w:t xml:space="preserve">merkes med fortløpende nummerering, 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kommune, arkivskaper og hvilke løpenumre som ligger i </w:t>
      </w:r>
      <w:r w:rsidR="7CC1F690" w:rsidRPr="00D23C76">
        <w:rPr>
          <w:rFonts w:asciiTheme="majorHAnsi" w:eastAsia="Times New Roman" w:hAnsiTheme="majorHAnsi" w:cstheme="majorHAnsi"/>
          <w:lang w:eastAsia="nb-NO"/>
        </w:rPr>
        <w:t>flytte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esken. </w:t>
      </w:r>
    </w:p>
    <w:p w14:paraId="607411EC" w14:textId="1671765D" w:rsidR="00FE5C48" w:rsidRPr="00D23C76" w:rsidRDefault="00191F0B" w:rsidP="006440EA">
      <w:pPr>
        <w:numPr>
          <w:ilvl w:val="0"/>
          <w:numId w:val="1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Ved </w:t>
      </w:r>
      <w:r w:rsidR="4D923AAA" w:rsidRPr="00D23C76">
        <w:rPr>
          <w:rFonts w:asciiTheme="majorHAnsi" w:eastAsia="Times New Roman" w:hAnsiTheme="majorHAnsi" w:cstheme="majorHAnsi"/>
          <w:lang w:eastAsia="nb-NO"/>
        </w:rPr>
        <w:t>overføringen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leveres </w:t>
      </w:r>
      <w:r w:rsidR="65A72E32" w:rsidRPr="00D23C76">
        <w:rPr>
          <w:rFonts w:asciiTheme="majorHAnsi" w:eastAsia="Times New Roman" w:hAnsiTheme="majorHAnsi" w:cstheme="majorHAnsi"/>
          <w:lang w:eastAsia="nb-NO"/>
        </w:rPr>
        <w:t xml:space="preserve">et 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følgeskriv </w:t>
      </w:r>
      <w:r w:rsidR="5E4CAF60" w:rsidRPr="00D23C76">
        <w:rPr>
          <w:rFonts w:asciiTheme="majorHAnsi" w:eastAsia="Times New Roman" w:hAnsiTheme="majorHAnsi" w:cstheme="majorHAnsi"/>
          <w:lang w:eastAsia="nb-NO"/>
        </w:rPr>
        <w:t>med informasjon om arkivet</w:t>
      </w:r>
      <w:r w:rsidR="32CE41E3" w:rsidRPr="00D23C76">
        <w:rPr>
          <w:rFonts w:asciiTheme="majorHAnsi" w:eastAsia="Times New Roman" w:hAnsiTheme="majorHAnsi" w:cstheme="majorHAnsi"/>
          <w:lang w:eastAsia="nb-NO"/>
        </w:rPr>
        <w:t>,</w:t>
      </w:r>
      <w:r w:rsidR="5E4CAF60" w:rsidRPr="00D23C76">
        <w:rPr>
          <w:rFonts w:asciiTheme="majorHAnsi" w:eastAsia="Times New Roman" w:hAnsiTheme="majorHAnsi" w:cstheme="majorHAnsi"/>
          <w:lang w:eastAsia="nb-NO"/>
        </w:rPr>
        <w:t xml:space="preserve"> i tillegg til </w:t>
      </w:r>
      <w:r w:rsidRPr="00D23C76">
        <w:rPr>
          <w:rFonts w:asciiTheme="majorHAnsi" w:eastAsia="Times New Roman" w:hAnsiTheme="majorHAnsi" w:cstheme="majorHAnsi"/>
          <w:lang w:eastAsia="nb-NO"/>
        </w:rPr>
        <w:t>s</w:t>
      </w:r>
      <w:r w:rsidR="00FE5C48" w:rsidRPr="00D23C76">
        <w:rPr>
          <w:rFonts w:asciiTheme="majorHAnsi" w:eastAsia="Times New Roman" w:hAnsiTheme="majorHAnsi" w:cstheme="majorHAnsi"/>
          <w:lang w:eastAsia="nb-NO"/>
        </w:rPr>
        <w:t>amleliste</w:t>
      </w:r>
      <w:r w:rsidRPr="00D23C76">
        <w:rPr>
          <w:rFonts w:asciiTheme="majorHAnsi" w:eastAsia="Times New Roman" w:hAnsiTheme="majorHAnsi" w:cstheme="majorHAnsi"/>
          <w:lang w:eastAsia="nb-NO"/>
        </w:rPr>
        <w:t>r</w:t>
      </w:r>
      <w:r w:rsidR="00FE5C48" w:rsidRPr="00D23C76">
        <w:rPr>
          <w:rFonts w:asciiTheme="majorHAnsi" w:eastAsia="Times New Roman" w:hAnsiTheme="majorHAnsi" w:cstheme="majorHAnsi"/>
          <w:lang w:eastAsia="nb-NO"/>
        </w:rPr>
        <w:t xml:space="preserve"> </w:t>
      </w:r>
      <w:r w:rsidRPr="00D23C76">
        <w:rPr>
          <w:rFonts w:asciiTheme="majorHAnsi" w:eastAsia="Times New Roman" w:hAnsiTheme="majorHAnsi" w:cstheme="majorHAnsi"/>
          <w:lang w:eastAsia="nb-NO"/>
        </w:rPr>
        <w:t>som viser</w:t>
      </w:r>
      <w:r w:rsidR="00FE5C48" w:rsidRPr="00D23C76">
        <w:rPr>
          <w:rFonts w:asciiTheme="majorHAnsi" w:eastAsia="Times New Roman" w:hAnsiTheme="majorHAnsi" w:cstheme="majorHAnsi"/>
          <w:lang w:eastAsia="nb-NO"/>
        </w:rPr>
        <w:t xml:space="preserve"> hvilke mapper som ligger i hver enkelt </w:t>
      </w:r>
      <w:proofErr w:type="spellStart"/>
      <w:r w:rsidR="00FE5C48" w:rsidRPr="00D23C76">
        <w:rPr>
          <w:rFonts w:asciiTheme="majorHAnsi" w:eastAsia="Times New Roman" w:hAnsiTheme="majorHAnsi" w:cstheme="majorHAnsi"/>
          <w:lang w:eastAsia="nb-NO"/>
        </w:rPr>
        <w:t>arkivboks</w:t>
      </w:r>
      <w:proofErr w:type="spellEnd"/>
      <w:r w:rsidR="20A03DE7" w:rsidRPr="00D23C76">
        <w:rPr>
          <w:rFonts w:asciiTheme="majorHAnsi" w:eastAsia="Times New Roman" w:hAnsiTheme="majorHAnsi" w:cstheme="majorHAnsi"/>
          <w:lang w:eastAsia="nb-NO"/>
        </w:rPr>
        <w:t xml:space="preserve"> og arkivlistene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. </w:t>
      </w:r>
    </w:p>
    <w:p w14:paraId="5FE064A6" w14:textId="518FE019" w:rsidR="00FE5C48" w:rsidRDefault="00FE5C48" w:rsidP="006440EA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>Avleverende instans MÅ sørge for å ha kopi av alle arkivlistene, for å ha oversikt og kontroll over eget materiale som er ove</w:t>
      </w:r>
      <w:r w:rsidR="3C28B2DA" w:rsidRPr="00D23C76">
        <w:rPr>
          <w:rFonts w:asciiTheme="majorHAnsi" w:eastAsia="Times New Roman" w:hAnsiTheme="majorHAnsi" w:cstheme="majorHAnsi"/>
          <w:lang w:eastAsia="nb-NO"/>
        </w:rPr>
        <w:t>rført ti</w:t>
      </w:r>
      <w:r w:rsidRPr="00D23C76">
        <w:rPr>
          <w:rFonts w:asciiTheme="majorHAnsi" w:eastAsia="Times New Roman" w:hAnsiTheme="majorHAnsi" w:cstheme="majorHAnsi"/>
          <w:lang w:eastAsia="nb-NO"/>
        </w:rPr>
        <w:t>l Ark</w:t>
      </w:r>
      <w:r w:rsidR="05C18567" w:rsidRPr="00D23C76">
        <w:rPr>
          <w:rFonts w:asciiTheme="majorHAnsi" w:eastAsia="Times New Roman" w:hAnsiTheme="majorHAnsi" w:cstheme="majorHAnsi"/>
          <w:lang w:eastAsia="nb-NO"/>
        </w:rPr>
        <w:t>iv Troms, f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or eksempel ved innsynsforespørsler. Listene må oppbevares i låst arkivskap. </w:t>
      </w:r>
    </w:p>
    <w:p w14:paraId="1794F22E" w14:textId="77777777" w:rsidR="006440EA" w:rsidRPr="00D23C76" w:rsidRDefault="006440EA" w:rsidP="006440EA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nb-NO"/>
        </w:rPr>
      </w:pPr>
    </w:p>
    <w:p w14:paraId="61454800" w14:textId="77777777" w:rsidR="00FE5C48" w:rsidRPr="00D23C76" w:rsidRDefault="00FE5C48" w:rsidP="006440EA">
      <w:pPr>
        <w:pStyle w:val="Overskrift2"/>
        <w:spacing w:before="0" w:after="120"/>
        <w:rPr>
          <w:rFonts w:eastAsia="Times New Roman" w:cstheme="majorHAnsi"/>
          <w:b/>
          <w:sz w:val="32"/>
          <w:szCs w:val="32"/>
          <w:lang w:eastAsia="nb-NO"/>
        </w:rPr>
      </w:pPr>
      <w:r w:rsidRPr="00D23C76">
        <w:rPr>
          <w:rFonts w:eastAsia="Times New Roman" w:cstheme="majorHAnsi"/>
          <w:b/>
          <w:sz w:val="32"/>
          <w:szCs w:val="32"/>
          <w:lang w:eastAsia="nb-NO"/>
        </w:rPr>
        <w:lastRenderedPageBreak/>
        <w:t xml:space="preserve">Tilvekst (ved senere overføringer til arkivdepot) </w:t>
      </w:r>
    </w:p>
    <w:p w14:paraId="39E80AC2" w14:textId="77777777" w:rsidR="00FE5C48" w:rsidRPr="00D23C76" w:rsidRDefault="00FE5C48" w:rsidP="006440EA">
      <w:pPr>
        <w:numPr>
          <w:ilvl w:val="0"/>
          <w:numId w:val="2"/>
        </w:numPr>
        <w:spacing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>Det er viktig å huske på fortløpende nummerering</w:t>
      </w:r>
      <w:r w:rsidR="00F9634B" w:rsidRPr="00D23C76">
        <w:rPr>
          <w:rFonts w:asciiTheme="majorHAnsi" w:eastAsia="Times New Roman" w:hAnsiTheme="majorHAnsi" w:cstheme="majorHAnsi"/>
          <w:lang w:eastAsia="nb-NO"/>
        </w:rPr>
        <w:t>.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</w:t>
      </w:r>
    </w:p>
    <w:p w14:paraId="15F17764" w14:textId="12115B2F" w:rsidR="00FE5C48" w:rsidRPr="00D23C76" w:rsidRDefault="00FE5C48" w:rsidP="006440EA">
      <w:pPr>
        <w:numPr>
          <w:ilvl w:val="0"/>
          <w:numId w:val="2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Ved første </w:t>
      </w:r>
      <w:r w:rsidR="0AD2915E" w:rsidRPr="00D23C76">
        <w:rPr>
          <w:rFonts w:asciiTheme="majorHAnsi" w:eastAsia="Times New Roman" w:hAnsiTheme="majorHAnsi" w:cstheme="majorHAnsi"/>
          <w:lang w:eastAsia="nb-NO"/>
        </w:rPr>
        <w:t>overføringen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til </w:t>
      </w:r>
      <w:r w:rsidR="7AA15256" w:rsidRPr="00D23C76">
        <w:rPr>
          <w:rFonts w:asciiTheme="majorHAnsi" w:eastAsia="Times New Roman" w:hAnsiTheme="majorHAnsi" w:cstheme="majorHAnsi"/>
          <w:lang w:eastAsia="nb-NO"/>
        </w:rPr>
        <w:t>Arkiv Troms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skal boksene nummereres fortløpende – 1,2,3 osv. </w:t>
      </w:r>
      <w:r w:rsidR="00F70A62" w:rsidRPr="00D23C76">
        <w:rPr>
          <w:rFonts w:asciiTheme="majorHAnsi" w:eastAsia="Times New Roman" w:hAnsiTheme="majorHAnsi" w:cstheme="majorHAnsi"/>
          <w:lang w:eastAsia="nb-NO"/>
        </w:rPr>
        <w:t xml:space="preserve">Når samme arkivskaper etter en tid ønsker å foreta ny </w:t>
      </w:r>
      <w:r w:rsidR="484F8008" w:rsidRPr="00D23C76">
        <w:rPr>
          <w:rFonts w:asciiTheme="majorHAnsi" w:eastAsia="Times New Roman" w:hAnsiTheme="majorHAnsi" w:cstheme="majorHAnsi"/>
          <w:lang w:eastAsia="nb-NO"/>
        </w:rPr>
        <w:t>overføring</w:t>
      </w:r>
      <w:r w:rsidR="00F70A62" w:rsidRPr="00D23C76">
        <w:rPr>
          <w:rFonts w:asciiTheme="majorHAnsi" w:eastAsia="Times New Roman" w:hAnsiTheme="majorHAnsi" w:cstheme="majorHAnsi"/>
          <w:lang w:eastAsia="nb-NO"/>
        </w:rPr>
        <w:t xml:space="preserve"> skal den fortløpende nummereringen fortsette.</w:t>
      </w:r>
    </w:p>
    <w:p w14:paraId="300EC429" w14:textId="29181D16" w:rsidR="006440EA" w:rsidRPr="006440EA" w:rsidRDefault="00FE5C48" w:rsidP="006440EA">
      <w:pPr>
        <w:numPr>
          <w:ilvl w:val="0"/>
          <w:numId w:val="2"/>
        </w:numPr>
        <w:spacing w:before="100" w:beforeAutospacing="1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Hvis første </w:t>
      </w:r>
      <w:r w:rsidR="7DD850D2" w:rsidRPr="00D23C76">
        <w:rPr>
          <w:rFonts w:asciiTheme="majorHAnsi" w:eastAsia="Times New Roman" w:hAnsiTheme="majorHAnsi" w:cstheme="majorHAnsi"/>
          <w:lang w:eastAsia="nb-NO"/>
        </w:rPr>
        <w:t>overføring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omfatter 6 arkivbokser nummerert fra 1 til og med 6, skal </w:t>
      </w:r>
      <w:r w:rsidR="00F70A62" w:rsidRPr="00D23C76">
        <w:rPr>
          <w:rFonts w:asciiTheme="majorHAnsi" w:eastAsia="Times New Roman" w:hAnsiTheme="majorHAnsi" w:cstheme="majorHAnsi"/>
          <w:lang w:eastAsia="nb-NO"/>
        </w:rPr>
        <w:t xml:space="preserve">neste </w:t>
      </w:r>
      <w:r w:rsidR="2845B706" w:rsidRPr="00D23C76">
        <w:rPr>
          <w:rFonts w:asciiTheme="majorHAnsi" w:eastAsia="Times New Roman" w:hAnsiTheme="majorHAnsi" w:cstheme="majorHAnsi"/>
          <w:lang w:eastAsia="nb-NO"/>
        </w:rPr>
        <w:t>overføring</w:t>
      </w:r>
      <w:r w:rsidR="00F70A62" w:rsidRPr="00D23C76">
        <w:rPr>
          <w:rFonts w:asciiTheme="majorHAnsi" w:eastAsia="Times New Roman" w:hAnsiTheme="majorHAnsi" w:cstheme="majorHAnsi"/>
          <w:lang w:eastAsia="nb-NO"/>
        </w:rPr>
        <w:t xml:space="preserve"> starte med boks 7.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</w:t>
      </w:r>
    </w:p>
    <w:p w14:paraId="229F6D36" w14:textId="77777777" w:rsidR="006A4D34" w:rsidRPr="006440EA" w:rsidRDefault="006A4D34" w:rsidP="006440EA">
      <w:pPr>
        <w:rPr>
          <w:rFonts w:asciiTheme="majorHAnsi" w:eastAsia="Times New Roman" w:hAnsiTheme="majorHAnsi" w:cstheme="majorHAnsi"/>
          <w:sz w:val="20"/>
          <w:szCs w:val="20"/>
          <w:lang w:eastAsia="nb-NO"/>
        </w:rPr>
      </w:pPr>
    </w:p>
    <w:p w14:paraId="0D706F6E" w14:textId="77777777" w:rsidR="006440EA" w:rsidRPr="006440EA" w:rsidRDefault="006440EA" w:rsidP="006440EA">
      <w:pPr>
        <w:pStyle w:val="Overskrift2"/>
        <w:spacing w:before="0" w:after="120"/>
        <w:rPr>
          <w:rFonts w:eastAsia="Times New Roman" w:cstheme="majorHAnsi"/>
          <w:b/>
          <w:sz w:val="20"/>
          <w:szCs w:val="20"/>
          <w:lang w:eastAsia="nb-NO"/>
        </w:rPr>
      </w:pPr>
    </w:p>
    <w:p w14:paraId="592D86C9" w14:textId="14975A50" w:rsidR="00FE5C48" w:rsidRPr="00D23C76" w:rsidRDefault="00FE5C48" w:rsidP="006440EA">
      <w:pPr>
        <w:pStyle w:val="Overskrift2"/>
        <w:spacing w:before="0" w:after="120"/>
        <w:rPr>
          <w:rFonts w:eastAsia="Times New Roman" w:cstheme="majorHAnsi"/>
          <w:b/>
          <w:sz w:val="32"/>
          <w:szCs w:val="32"/>
          <w:lang w:eastAsia="nb-NO"/>
        </w:rPr>
      </w:pPr>
      <w:r w:rsidRPr="00D23C76">
        <w:rPr>
          <w:rFonts w:eastAsia="Times New Roman" w:cstheme="majorHAnsi"/>
          <w:b/>
          <w:sz w:val="32"/>
          <w:szCs w:val="32"/>
          <w:lang w:eastAsia="nb-NO"/>
        </w:rPr>
        <w:t>F</w:t>
      </w:r>
      <w:r w:rsidR="005C0607" w:rsidRPr="00D23C76">
        <w:rPr>
          <w:rFonts w:eastAsia="Times New Roman" w:cstheme="majorHAnsi"/>
          <w:b/>
          <w:sz w:val="32"/>
          <w:szCs w:val="32"/>
          <w:lang w:eastAsia="nb-NO"/>
        </w:rPr>
        <w:t xml:space="preserve">are for spredning av sølvkre og/eller </w:t>
      </w:r>
      <w:proofErr w:type="spellStart"/>
      <w:r w:rsidR="005C0607" w:rsidRPr="00D23C76">
        <w:rPr>
          <w:rFonts w:eastAsia="Times New Roman" w:cstheme="majorHAnsi"/>
          <w:b/>
          <w:sz w:val="32"/>
          <w:szCs w:val="32"/>
          <w:lang w:eastAsia="nb-NO"/>
        </w:rPr>
        <w:t>skjeggkre</w:t>
      </w:r>
      <w:proofErr w:type="spellEnd"/>
      <w:r w:rsidRPr="00D23C76">
        <w:rPr>
          <w:rFonts w:eastAsia="Times New Roman" w:cstheme="majorHAnsi"/>
          <w:b/>
          <w:sz w:val="32"/>
          <w:szCs w:val="32"/>
          <w:lang w:eastAsia="nb-NO"/>
        </w:rPr>
        <w:t xml:space="preserve"> </w:t>
      </w:r>
    </w:p>
    <w:p w14:paraId="61E52D02" w14:textId="77777777" w:rsidR="006440EA" w:rsidRPr="006440EA" w:rsidRDefault="00FE5C48" w:rsidP="006440EA">
      <w:pPr>
        <w:pStyle w:val="Listeavsnitt"/>
        <w:numPr>
          <w:ilvl w:val="0"/>
          <w:numId w:val="6"/>
        </w:numPr>
        <w:spacing w:after="100" w:afterAutospacing="1"/>
        <w:rPr>
          <w:rFonts w:asciiTheme="majorHAnsi" w:eastAsia="Times New Roman" w:hAnsiTheme="majorHAnsi" w:cstheme="majorHAnsi"/>
          <w:lang w:eastAsia="nb-NO"/>
        </w:rPr>
      </w:pPr>
      <w:r w:rsidRPr="006440EA">
        <w:rPr>
          <w:rFonts w:asciiTheme="majorHAnsi" w:eastAsia="Times New Roman" w:hAnsiTheme="majorHAnsi" w:cstheme="majorHAnsi"/>
          <w:lang w:eastAsia="nb-NO"/>
        </w:rPr>
        <w:t>Vi tar kun imot a</w:t>
      </w:r>
      <w:r w:rsidR="0068381C" w:rsidRPr="006440EA">
        <w:rPr>
          <w:rFonts w:asciiTheme="majorHAnsi" w:eastAsia="Times New Roman" w:hAnsiTheme="majorHAnsi" w:cstheme="majorHAnsi"/>
          <w:lang w:eastAsia="nb-NO"/>
        </w:rPr>
        <w:t>rkiv</w:t>
      </w:r>
      <w:r w:rsidRPr="006440EA">
        <w:rPr>
          <w:rFonts w:asciiTheme="majorHAnsi" w:eastAsia="Times New Roman" w:hAnsiTheme="majorHAnsi" w:cstheme="majorHAnsi"/>
          <w:lang w:eastAsia="nb-NO"/>
        </w:rPr>
        <w:t xml:space="preserve"> i helt nye flytteesker</w:t>
      </w:r>
      <w:r w:rsidRPr="006440EA">
        <w:rPr>
          <w:rFonts w:asciiTheme="majorHAnsi" w:eastAsia="Times New Roman" w:hAnsiTheme="majorHAnsi" w:cstheme="majorHAnsi"/>
          <w:b/>
          <w:bCs/>
          <w:lang w:eastAsia="nb-NO"/>
        </w:rPr>
        <w:t xml:space="preserve">. </w:t>
      </w:r>
    </w:p>
    <w:p w14:paraId="4298A283" w14:textId="1784EF83" w:rsidR="00FE5C48" w:rsidRPr="006440EA" w:rsidRDefault="00FE5C48" w:rsidP="006440EA">
      <w:pPr>
        <w:pStyle w:val="Listeavsnitt"/>
        <w:numPr>
          <w:ilvl w:val="0"/>
          <w:numId w:val="6"/>
        </w:numPr>
        <w:spacing w:after="100" w:afterAutospacing="1"/>
        <w:rPr>
          <w:rFonts w:asciiTheme="majorHAnsi" w:eastAsia="Times New Roman" w:hAnsiTheme="majorHAnsi" w:cstheme="majorHAnsi"/>
          <w:lang w:eastAsia="nb-NO"/>
        </w:rPr>
      </w:pPr>
      <w:r w:rsidRPr="006440EA">
        <w:rPr>
          <w:rFonts w:asciiTheme="majorHAnsi" w:eastAsia="Times New Roman" w:hAnsiTheme="majorHAnsi" w:cstheme="majorHAnsi"/>
          <w:b/>
          <w:bCs/>
          <w:color w:val="BF0000"/>
          <w:lang w:eastAsia="nb-NO"/>
        </w:rPr>
        <w:t xml:space="preserve">IKKE </w:t>
      </w:r>
      <w:r w:rsidRPr="006440EA">
        <w:rPr>
          <w:rFonts w:asciiTheme="majorHAnsi" w:eastAsia="Times New Roman" w:hAnsiTheme="majorHAnsi" w:cstheme="majorHAnsi"/>
          <w:lang w:eastAsia="nb-NO"/>
        </w:rPr>
        <w:t>bruk bananesker/fruktesker fra butikk eller andre steder. Dette på grunn av fare for spredning av sølvkre/</w:t>
      </w:r>
      <w:proofErr w:type="spellStart"/>
      <w:r w:rsidRPr="006440EA">
        <w:rPr>
          <w:rFonts w:asciiTheme="majorHAnsi" w:eastAsia="Times New Roman" w:hAnsiTheme="majorHAnsi" w:cstheme="majorHAnsi"/>
          <w:lang w:eastAsia="nb-NO"/>
        </w:rPr>
        <w:t>skjeggkre</w:t>
      </w:r>
      <w:proofErr w:type="spellEnd"/>
      <w:r w:rsidRPr="006440EA">
        <w:rPr>
          <w:rFonts w:asciiTheme="majorHAnsi" w:eastAsia="Times New Roman" w:hAnsiTheme="majorHAnsi" w:cstheme="majorHAnsi"/>
          <w:lang w:eastAsia="nb-NO"/>
        </w:rPr>
        <w:t xml:space="preserve"> og andre skadedyr, som ofte gjemmer seg i slike esker. </w:t>
      </w:r>
    </w:p>
    <w:p w14:paraId="058A64F9" w14:textId="29506951" w:rsidR="006440EA" w:rsidRPr="006440EA" w:rsidRDefault="00FE5C48" w:rsidP="006440EA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nb-NO"/>
        </w:rPr>
      </w:pPr>
      <w:r w:rsidRPr="006440EA">
        <w:rPr>
          <w:rFonts w:asciiTheme="majorHAnsi" w:eastAsia="Times New Roman" w:hAnsiTheme="majorHAnsi" w:cstheme="majorHAnsi"/>
          <w:lang w:eastAsia="nb-NO"/>
        </w:rPr>
        <w:t xml:space="preserve">Av samme grunn ber vi dere ser nøye gjennom materiale som skal avleveres. Hvis det oppdages spor på papir, døde eller levende dyr i materialet eller i rom som materialet har vært oppbevart i, skal Arkiv Troms informeres umiddelbart. </w:t>
      </w:r>
      <w:r w:rsidR="0068381C" w:rsidRPr="006440EA">
        <w:rPr>
          <w:rFonts w:asciiTheme="majorHAnsi" w:eastAsia="Times New Roman" w:hAnsiTheme="majorHAnsi" w:cstheme="majorHAnsi"/>
          <w:lang w:eastAsia="nb-NO"/>
        </w:rPr>
        <w:t>Dette er nødvendig for å kunne iverksette nødvendige tiltak som karantene o.l.</w:t>
      </w:r>
    </w:p>
    <w:p w14:paraId="4CF60129" w14:textId="77777777" w:rsidR="006440EA" w:rsidRPr="006440EA" w:rsidRDefault="006440EA" w:rsidP="006440EA">
      <w:pPr>
        <w:pStyle w:val="Overskrift2"/>
        <w:spacing w:before="0" w:after="120"/>
        <w:rPr>
          <w:rFonts w:eastAsia="Times New Roman" w:cstheme="majorHAnsi"/>
          <w:b/>
          <w:sz w:val="20"/>
          <w:szCs w:val="20"/>
          <w:lang w:eastAsia="nb-NO"/>
        </w:rPr>
      </w:pPr>
    </w:p>
    <w:p w14:paraId="7D8E3235" w14:textId="0CE51F7F" w:rsidR="00FE5C48" w:rsidRPr="00D23C76" w:rsidRDefault="00FE5C48" w:rsidP="006440EA">
      <w:pPr>
        <w:pStyle w:val="Overskrift2"/>
        <w:spacing w:before="0" w:after="120"/>
        <w:rPr>
          <w:rFonts w:eastAsia="Times New Roman" w:cstheme="majorHAnsi"/>
          <w:b/>
          <w:sz w:val="32"/>
          <w:szCs w:val="32"/>
          <w:lang w:eastAsia="nb-NO"/>
        </w:rPr>
      </w:pPr>
      <w:r w:rsidRPr="00D23C76">
        <w:rPr>
          <w:rFonts w:eastAsia="Times New Roman" w:cstheme="majorHAnsi"/>
          <w:b/>
          <w:sz w:val="32"/>
          <w:szCs w:val="32"/>
          <w:lang w:eastAsia="nb-NO"/>
        </w:rPr>
        <w:t xml:space="preserve">Frakt og ansvar </w:t>
      </w:r>
    </w:p>
    <w:p w14:paraId="532920C6" w14:textId="77777777" w:rsidR="00FE5C48" w:rsidRPr="00D23C76" w:rsidRDefault="00FE5C48" w:rsidP="006440EA">
      <w:pPr>
        <w:numPr>
          <w:ilvl w:val="0"/>
          <w:numId w:val="3"/>
        </w:numPr>
        <w:spacing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Arkivskaper (avleverende instans) sørger for å ha fraktet materialet til Arkiv Troms under sikre forhold. </w:t>
      </w:r>
    </w:p>
    <w:p w14:paraId="6BDB4024" w14:textId="77777777" w:rsidR="00FE5C48" w:rsidRPr="00D23C76" w:rsidRDefault="00FE5C48" w:rsidP="006440EA">
      <w:pPr>
        <w:numPr>
          <w:ilvl w:val="0"/>
          <w:numId w:val="3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I </w:t>
      </w:r>
      <w:proofErr w:type="spellStart"/>
      <w:r w:rsidRPr="00D23C76">
        <w:rPr>
          <w:rFonts w:asciiTheme="majorHAnsi" w:eastAsia="Times New Roman" w:hAnsiTheme="majorHAnsi" w:cstheme="majorHAnsi"/>
          <w:lang w:eastAsia="nb-NO"/>
        </w:rPr>
        <w:t>sma</w:t>
      </w:r>
      <w:proofErr w:type="spellEnd"/>
      <w:r w:rsidRPr="00D23C76">
        <w:rPr>
          <w:rFonts w:asciiTheme="majorHAnsi" w:eastAsia="Times New Roman" w:hAnsiTheme="majorHAnsi" w:cstheme="majorHAnsi"/>
          <w:lang w:eastAsia="nb-NO"/>
        </w:rPr>
        <w:t xml:space="preserve">̊ kommuner anbefaler vi at flere arkivskapere </w:t>
      </w:r>
      <w:proofErr w:type="spellStart"/>
      <w:r w:rsidRPr="00D23C76">
        <w:rPr>
          <w:rFonts w:asciiTheme="majorHAnsi" w:eastAsia="Times New Roman" w:hAnsiTheme="majorHAnsi" w:cstheme="majorHAnsi"/>
          <w:lang w:eastAsia="nb-NO"/>
        </w:rPr>
        <w:t>går</w:t>
      </w:r>
      <w:proofErr w:type="spellEnd"/>
      <w:r w:rsidRPr="00D23C76">
        <w:rPr>
          <w:rFonts w:asciiTheme="majorHAnsi" w:eastAsia="Times New Roman" w:hAnsiTheme="majorHAnsi" w:cstheme="majorHAnsi"/>
          <w:lang w:eastAsia="nb-NO"/>
        </w:rPr>
        <w:t xml:space="preserve"> sammen om frakten. </w:t>
      </w:r>
    </w:p>
    <w:p w14:paraId="55389AB7" w14:textId="77777777" w:rsidR="00FE5C48" w:rsidRPr="00D23C76" w:rsidRDefault="00FE5C48" w:rsidP="006440EA">
      <w:pPr>
        <w:numPr>
          <w:ilvl w:val="0"/>
          <w:numId w:val="3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>Frakt eller forsendelse skal skje på sikrest mulig måte. Personregistermateriale</w:t>
      </w:r>
      <w:r w:rsidR="00497187" w:rsidRPr="00D23C76">
        <w:rPr>
          <w:rFonts w:asciiTheme="majorHAnsi" w:eastAsia="Times New Roman" w:hAnsiTheme="majorHAnsi" w:cstheme="majorHAnsi"/>
          <w:lang w:eastAsia="nb-NO"/>
        </w:rPr>
        <w:t xml:space="preserve"> skal for eksempel ikke fraktes på en åpen tilhenger. </w:t>
      </w:r>
    </w:p>
    <w:p w14:paraId="77943F36" w14:textId="77777777" w:rsidR="00FE5C48" w:rsidRPr="00D23C76" w:rsidRDefault="00FE5C48" w:rsidP="006440EA">
      <w:pPr>
        <w:numPr>
          <w:ilvl w:val="0"/>
          <w:numId w:val="3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>Materialet skal helst leveres av kommunen selv, men kan også sendes med</w:t>
      </w:r>
      <w:r w:rsidR="00497187" w:rsidRPr="00D23C76">
        <w:rPr>
          <w:rFonts w:asciiTheme="majorHAnsi" w:eastAsia="Times New Roman" w:hAnsiTheme="majorHAnsi" w:cstheme="majorHAnsi"/>
          <w:lang w:eastAsia="nb-NO"/>
        </w:rPr>
        <w:t xml:space="preserve"> fraktselskap eller i posten (rekommandert). Rekommandert forsendelse er bare å anbefale hvis det er svært lite materiale i forsendelsen. </w:t>
      </w:r>
    </w:p>
    <w:p w14:paraId="0D49E791" w14:textId="77777777" w:rsidR="00FE5C48" w:rsidRPr="00D23C76" w:rsidRDefault="00FE5C48" w:rsidP="006440EA">
      <w:pPr>
        <w:numPr>
          <w:ilvl w:val="0"/>
          <w:numId w:val="3"/>
        </w:numPr>
        <w:spacing w:before="100" w:beforeAutospacing="1"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>Dere bør vurdere om en person som representerer behandlingsansvarlig bør</w:t>
      </w:r>
      <w:r w:rsidR="00497187" w:rsidRPr="00D23C76">
        <w:rPr>
          <w:rFonts w:asciiTheme="majorHAnsi" w:eastAsia="Times New Roman" w:hAnsiTheme="majorHAnsi" w:cstheme="majorHAnsi"/>
          <w:lang w:eastAsia="nb-NO"/>
        </w:rPr>
        <w:t xml:space="preserve"> følge med hvis materialet sendes med fraktselskap. </w:t>
      </w:r>
    </w:p>
    <w:p w14:paraId="2A16F26C" w14:textId="185A0039" w:rsidR="006440EA" w:rsidRPr="006440EA" w:rsidRDefault="00FE5C48" w:rsidP="006440EA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nb-NO"/>
        </w:rPr>
      </w:pPr>
      <w:r w:rsidRPr="00D23C76">
        <w:rPr>
          <w:rFonts w:asciiTheme="majorHAnsi" w:eastAsia="Times New Roman" w:hAnsiTheme="majorHAnsi" w:cstheme="majorHAnsi"/>
          <w:b/>
          <w:bCs/>
          <w:lang w:eastAsia="nb-NO"/>
        </w:rPr>
        <w:t xml:space="preserve">Arkivmaterialets sikkerhet er kommunens ansvar helt til Arkiv Troms har </w:t>
      </w:r>
      <w:r w:rsidR="0015063D" w:rsidRPr="00D23C76">
        <w:rPr>
          <w:rFonts w:asciiTheme="majorHAnsi" w:eastAsia="Times New Roman" w:hAnsiTheme="majorHAnsi" w:cstheme="majorHAnsi"/>
          <w:b/>
          <w:bCs/>
          <w:lang w:eastAsia="nb-NO"/>
        </w:rPr>
        <w:t>mottatt og kvittert for det.</w:t>
      </w:r>
    </w:p>
    <w:p w14:paraId="4FC75722" w14:textId="77777777" w:rsidR="006440EA" w:rsidRPr="006440EA" w:rsidRDefault="006440EA" w:rsidP="006440EA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nb-NO"/>
        </w:rPr>
      </w:pPr>
    </w:p>
    <w:p w14:paraId="04998160" w14:textId="77777777" w:rsidR="00FE5C48" w:rsidRPr="00D23C76" w:rsidRDefault="00FE5C48" w:rsidP="006440EA">
      <w:pPr>
        <w:pStyle w:val="Overskrift2"/>
        <w:spacing w:after="120"/>
        <w:rPr>
          <w:rFonts w:eastAsia="Times New Roman" w:cstheme="majorHAnsi"/>
          <w:b/>
          <w:sz w:val="32"/>
          <w:szCs w:val="32"/>
          <w:lang w:eastAsia="nb-NO"/>
        </w:rPr>
      </w:pPr>
      <w:r w:rsidRPr="00D23C76">
        <w:rPr>
          <w:rFonts w:eastAsia="Times New Roman" w:cstheme="majorHAnsi"/>
          <w:b/>
          <w:sz w:val="32"/>
          <w:szCs w:val="32"/>
          <w:lang w:eastAsia="nb-NO"/>
        </w:rPr>
        <w:t xml:space="preserve">Etter avlevering </w:t>
      </w:r>
    </w:p>
    <w:p w14:paraId="1004FCCC" w14:textId="77777777" w:rsidR="00FE5C48" w:rsidRPr="00D23C76" w:rsidRDefault="00FE5C48" w:rsidP="006440EA">
      <w:pPr>
        <w:numPr>
          <w:ilvl w:val="0"/>
          <w:numId w:val="4"/>
        </w:numPr>
        <w:spacing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Kvittering for mottatt arkivmateriale </w:t>
      </w:r>
      <w:proofErr w:type="spellStart"/>
      <w:r w:rsidRPr="00D23C76">
        <w:rPr>
          <w:rFonts w:asciiTheme="majorHAnsi" w:eastAsia="Times New Roman" w:hAnsiTheme="majorHAnsi" w:cstheme="majorHAnsi"/>
          <w:lang w:eastAsia="nb-NO"/>
        </w:rPr>
        <w:t>fås</w:t>
      </w:r>
      <w:proofErr w:type="spellEnd"/>
      <w:r w:rsidRPr="00D23C76">
        <w:rPr>
          <w:rFonts w:asciiTheme="majorHAnsi" w:eastAsia="Times New Roman" w:hAnsiTheme="majorHAnsi" w:cstheme="majorHAnsi"/>
          <w:lang w:eastAsia="nb-NO"/>
        </w:rPr>
        <w:t xml:space="preserve"> fra Arkiv Troms</w:t>
      </w:r>
      <w:r w:rsidR="007D69A5" w:rsidRPr="00D23C76">
        <w:rPr>
          <w:rFonts w:asciiTheme="majorHAnsi" w:eastAsia="Times New Roman" w:hAnsiTheme="majorHAnsi" w:cstheme="majorHAnsi"/>
          <w:lang w:eastAsia="nb-NO"/>
        </w:rPr>
        <w:t>.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</w:t>
      </w:r>
    </w:p>
    <w:p w14:paraId="2A62C513" w14:textId="77777777" w:rsidR="00FE5C48" w:rsidRPr="00D23C76" w:rsidRDefault="00FE5C48" w:rsidP="006440EA">
      <w:pPr>
        <w:numPr>
          <w:ilvl w:val="0"/>
          <w:numId w:val="4"/>
        </w:numPr>
        <w:spacing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t xml:space="preserve">Materialet blir plassert i depot hos Arkiv Troms under sikre forhold. </w:t>
      </w:r>
    </w:p>
    <w:p w14:paraId="2A2F2EC3" w14:textId="064CDE50" w:rsidR="00FE5C48" w:rsidRPr="00D23C76" w:rsidRDefault="00FE5C48" w:rsidP="006440EA">
      <w:pPr>
        <w:numPr>
          <w:ilvl w:val="0"/>
          <w:numId w:val="4"/>
        </w:numPr>
        <w:spacing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lang w:eastAsia="nb-NO"/>
        </w:rPr>
        <w:lastRenderedPageBreak/>
        <w:t>Arkivmaterialet (mappene) registreres inn i e</w:t>
      </w:r>
      <w:r w:rsidR="007D69A5" w:rsidRPr="00D23C76">
        <w:rPr>
          <w:rFonts w:asciiTheme="majorHAnsi" w:eastAsia="Times New Roman" w:hAnsiTheme="majorHAnsi" w:cstheme="majorHAnsi"/>
          <w:lang w:eastAsia="nb-NO"/>
        </w:rPr>
        <w:t>t</w:t>
      </w:r>
      <w:r w:rsidRPr="00D23C76">
        <w:rPr>
          <w:rFonts w:asciiTheme="majorHAnsi" w:eastAsia="Times New Roman" w:hAnsiTheme="majorHAnsi" w:cstheme="majorHAnsi"/>
          <w:lang w:eastAsia="nb-NO"/>
        </w:rPr>
        <w:t xml:space="preserve"> databaseregister </w:t>
      </w:r>
      <w:r w:rsidR="007D69A5" w:rsidRPr="00D23C76">
        <w:rPr>
          <w:rFonts w:asciiTheme="majorHAnsi" w:eastAsia="Times New Roman" w:hAnsiTheme="majorHAnsi" w:cstheme="majorHAnsi"/>
          <w:lang w:eastAsia="nb-NO"/>
        </w:rPr>
        <w:t>hos oss, men fr</w:t>
      </w:r>
      <w:r w:rsidR="005167A1" w:rsidRPr="00D23C76">
        <w:rPr>
          <w:rFonts w:asciiTheme="majorHAnsi" w:eastAsia="Times New Roman" w:hAnsiTheme="majorHAnsi" w:cstheme="majorHAnsi"/>
          <w:lang w:eastAsia="nb-NO"/>
        </w:rPr>
        <w:t>a</w:t>
      </w:r>
      <w:r w:rsidR="007D69A5" w:rsidRPr="00D23C76">
        <w:rPr>
          <w:rFonts w:asciiTheme="majorHAnsi" w:eastAsia="Times New Roman" w:hAnsiTheme="majorHAnsi" w:cstheme="majorHAnsi"/>
          <w:lang w:eastAsia="nb-NO"/>
        </w:rPr>
        <w:t>mfinning skal være mulig basert på a</w:t>
      </w:r>
      <w:r w:rsidR="00461F98" w:rsidRPr="00D23C76">
        <w:rPr>
          <w:rFonts w:asciiTheme="majorHAnsi" w:eastAsia="Times New Roman" w:hAnsiTheme="majorHAnsi" w:cstheme="majorHAnsi"/>
          <w:lang w:eastAsia="nb-NO"/>
        </w:rPr>
        <w:t>rkiv</w:t>
      </w:r>
      <w:r w:rsidR="007D69A5" w:rsidRPr="00D23C76">
        <w:rPr>
          <w:rFonts w:asciiTheme="majorHAnsi" w:eastAsia="Times New Roman" w:hAnsiTheme="majorHAnsi" w:cstheme="majorHAnsi"/>
          <w:lang w:eastAsia="nb-NO"/>
        </w:rPr>
        <w:t>listene. Det er derfor viktig at disse inneholder</w:t>
      </w:r>
      <w:r w:rsidR="005167A1" w:rsidRPr="00D23C76">
        <w:rPr>
          <w:rFonts w:asciiTheme="majorHAnsi" w:eastAsia="Times New Roman" w:hAnsiTheme="majorHAnsi" w:cstheme="majorHAnsi"/>
          <w:lang w:eastAsia="nb-NO"/>
        </w:rPr>
        <w:t xml:space="preserve"> </w:t>
      </w:r>
      <w:r w:rsidR="007D69A5" w:rsidRPr="00D23C76">
        <w:rPr>
          <w:rFonts w:asciiTheme="majorHAnsi" w:eastAsia="Times New Roman" w:hAnsiTheme="majorHAnsi" w:cstheme="majorHAnsi"/>
          <w:lang w:eastAsia="nb-NO"/>
        </w:rPr>
        <w:t xml:space="preserve">nødvendig informasjon for sikker framfinning. </w:t>
      </w:r>
    </w:p>
    <w:p w14:paraId="19BC7145" w14:textId="02344700" w:rsidR="00D23C76" w:rsidRPr="006440EA" w:rsidRDefault="00FE5C48" w:rsidP="006440EA">
      <w:pPr>
        <w:numPr>
          <w:ilvl w:val="0"/>
          <w:numId w:val="4"/>
        </w:numPr>
        <w:spacing w:after="120"/>
        <w:rPr>
          <w:rFonts w:asciiTheme="majorHAnsi" w:eastAsia="Times New Roman" w:hAnsiTheme="majorHAnsi" w:cstheme="majorHAnsi"/>
          <w:lang w:eastAsia="nb-NO"/>
        </w:rPr>
      </w:pPr>
      <w:r w:rsidRPr="00D23C76">
        <w:rPr>
          <w:rFonts w:asciiTheme="majorHAnsi" w:eastAsia="Times New Roman" w:hAnsiTheme="majorHAnsi" w:cstheme="majorHAnsi"/>
          <w:i/>
          <w:iCs/>
          <w:lang w:eastAsia="nb-NO"/>
        </w:rPr>
        <w:t xml:space="preserve">For forespørsler om innsyn og </w:t>
      </w:r>
      <w:proofErr w:type="spellStart"/>
      <w:r w:rsidRPr="00D23C76">
        <w:rPr>
          <w:rFonts w:asciiTheme="majorHAnsi" w:eastAsia="Times New Roman" w:hAnsiTheme="majorHAnsi" w:cstheme="majorHAnsi"/>
          <w:i/>
          <w:iCs/>
          <w:lang w:eastAsia="nb-NO"/>
        </w:rPr>
        <w:t>tilbakelån</w:t>
      </w:r>
      <w:proofErr w:type="spellEnd"/>
      <w:r w:rsidRPr="00D23C76">
        <w:rPr>
          <w:rFonts w:asciiTheme="majorHAnsi" w:eastAsia="Times New Roman" w:hAnsiTheme="majorHAnsi" w:cstheme="majorHAnsi"/>
          <w:i/>
          <w:iCs/>
          <w:lang w:eastAsia="nb-NO"/>
        </w:rPr>
        <w:t xml:space="preserve"> av materiale: se egen rutinebeskrivelse. </w:t>
      </w:r>
    </w:p>
    <w:p w14:paraId="2A9471F7" w14:textId="77777777" w:rsidR="006440EA" w:rsidRPr="006440EA" w:rsidRDefault="006440EA" w:rsidP="006440EA">
      <w:pPr>
        <w:spacing w:after="120"/>
        <w:rPr>
          <w:rFonts w:asciiTheme="majorHAnsi" w:eastAsia="Times New Roman" w:hAnsiTheme="majorHAnsi" w:cstheme="majorHAnsi"/>
          <w:sz w:val="20"/>
          <w:szCs w:val="20"/>
          <w:lang w:eastAsia="nb-NO"/>
        </w:rPr>
      </w:pPr>
    </w:p>
    <w:p w14:paraId="3C240D63" w14:textId="523A0B37" w:rsidR="00D23C76" w:rsidRDefault="00D23C76" w:rsidP="006440EA">
      <w:pPr>
        <w:pStyle w:val="Overskrift2"/>
        <w:rPr>
          <w:rFonts w:eastAsia="Times New Roman" w:cstheme="majorHAnsi"/>
          <w:b/>
          <w:sz w:val="32"/>
          <w:szCs w:val="32"/>
          <w:lang w:eastAsia="nb-NO"/>
        </w:rPr>
      </w:pPr>
      <w:r w:rsidRPr="00D23C76">
        <w:rPr>
          <w:rFonts w:eastAsia="Times New Roman" w:cstheme="majorHAnsi"/>
          <w:b/>
          <w:sz w:val="32"/>
          <w:szCs w:val="32"/>
          <w:lang w:eastAsia="nb-NO"/>
        </w:rPr>
        <w:t>Kontakt</w:t>
      </w:r>
    </w:p>
    <w:p w14:paraId="7E579507" w14:textId="41B4288E" w:rsidR="00D23C76" w:rsidRDefault="00D23C76" w:rsidP="006440EA">
      <w:pPr>
        <w:pStyle w:val="Overskrift2"/>
        <w:numPr>
          <w:ilvl w:val="0"/>
          <w:numId w:val="5"/>
        </w:numPr>
        <w:rPr>
          <w:rFonts w:eastAsia="Times New Roman" w:cstheme="majorHAnsi"/>
          <w:color w:val="44546A" w:themeColor="text2"/>
          <w:sz w:val="24"/>
          <w:szCs w:val="24"/>
          <w:lang w:eastAsia="nb-NO"/>
        </w:rPr>
      </w:pPr>
      <w:r w:rsidRPr="00D23C76">
        <w:rPr>
          <w:rFonts w:eastAsia="Times New Roman" w:cstheme="majorHAnsi"/>
          <w:color w:val="44546A" w:themeColor="text2"/>
          <w:sz w:val="24"/>
          <w:szCs w:val="24"/>
          <w:lang w:eastAsia="nb-NO"/>
        </w:rPr>
        <w:t xml:space="preserve">Rådgiver Sidsel Blix, </w:t>
      </w:r>
      <w:hyperlink r:id="rId8" w:history="1">
        <w:r w:rsidRPr="00D23C76">
          <w:rPr>
            <w:rStyle w:val="Hyperkobling"/>
            <w:rFonts w:eastAsia="Times New Roman" w:cstheme="majorHAnsi"/>
            <w:color w:val="44546A" w:themeColor="text2"/>
            <w:sz w:val="24"/>
            <w:szCs w:val="24"/>
            <w:lang w:eastAsia="nb-NO"/>
          </w:rPr>
          <w:t>sid</w:t>
        </w:r>
        <w:r w:rsidRPr="00D23C76">
          <w:rPr>
            <w:rStyle w:val="Hyperkobling"/>
            <w:rFonts w:eastAsia="Times New Roman" w:cstheme="majorHAnsi"/>
            <w:color w:val="44546A" w:themeColor="text2"/>
            <w:sz w:val="24"/>
            <w:szCs w:val="24"/>
            <w:lang w:eastAsia="nb-NO"/>
          </w:rPr>
          <w:t>s</w:t>
        </w:r>
        <w:r w:rsidRPr="00D23C76">
          <w:rPr>
            <w:rStyle w:val="Hyperkobling"/>
            <w:rFonts w:eastAsia="Times New Roman" w:cstheme="majorHAnsi"/>
            <w:color w:val="44546A" w:themeColor="text2"/>
            <w:sz w:val="24"/>
            <w:szCs w:val="24"/>
            <w:lang w:eastAsia="nb-NO"/>
          </w:rPr>
          <w:t>el.blix@arkivtroms.no</w:t>
        </w:r>
      </w:hyperlink>
      <w:r w:rsidRPr="00D23C76">
        <w:rPr>
          <w:rFonts w:eastAsia="Times New Roman" w:cstheme="majorHAnsi"/>
          <w:color w:val="44546A" w:themeColor="text2"/>
          <w:sz w:val="24"/>
          <w:szCs w:val="24"/>
          <w:lang w:eastAsia="nb-NO"/>
        </w:rPr>
        <w:t>, 907 06</w:t>
      </w:r>
      <w:r>
        <w:rPr>
          <w:rFonts w:eastAsia="Times New Roman" w:cstheme="majorHAnsi"/>
          <w:color w:val="44546A" w:themeColor="text2"/>
          <w:sz w:val="24"/>
          <w:szCs w:val="24"/>
          <w:lang w:eastAsia="nb-NO"/>
        </w:rPr>
        <w:t> </w:t>
      </w:r>
      <w:r w:rsidRPr="00D23C76">
        <w:rPr>
          <w:rFonts w:eastAsia="Times New Roman" w:cstheme="majorHAnsi"/>
          <w:color w:val="44546A" w:themeColor="text2"/>
          <w:sz w:val="24"/>
          <w:szCs w:val="24"/>
          <w:lang w:eastAsia="nb-NO"/>
        </w:rPr>
        <w:t>884</w:t>
      </w:r>
    </w:p>
    <w:p w14:paraId="2802A3C0" w14:textId="3DFD76A0" w:rsidR="00D23C76" w:rsidRPr="00D23C76" w:rsidRDefault="00D23C76" w:rsidP="006440EA">
      <w:pPr>
        <w:ind w:firstLine="360"/>
        <w:rPr>
          <w:rFonts w:asciiTheme="majorHAnsi" w:hAnsiTheme="majorHAnsi" w:cstheme="majorHAnsi"/>
          <w:lang w:eastAsia="nb-NO"/>
        </w:rPr>
      </w:pPr>
      <w:r w:rsidRPr="00D23C76">
        <w:rPr>
          <w:rFonts w:asciiTheme="majorHAnsi" w:hAnsiTheme="majorHAnsi" w:cstheme="majorHAnsi"/>
          <w:lang w:eastAsia="nb-NO"/>
        </w:rPr>
        <w:t>eller</w:t>
      </w:r>
    </w:p>
    <w:p w14:paraId="33897599" w14:textId="523C58F7" w:rsidR="00D23C76" w:rsidRPr="00D23C76" w:rsidRDefault="00D23C76" w:rsidP="006440EA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color w:val="44546A" w:themeColor="text2"/>
          <w:lang w:eastAsia="nb-NO"/>
        </w:rPr>
      </w:pPr>
      <w:r w:rsidRPr="00D23C76">
        <w:rPr>
          <w:rFonts w:asciiTheme="majorHAnsi" w:hAnsiTheme="majorHAnsi" w:cstheme="majorHAnsi"/>
          <w:color w:val="44546A" w:themeColor="text2"/>
          <w:lang w:eastAsia="nb-NO"/>
        </w:rPr>
        <w:t xml:space="preserve">Arkiv Troms, </w:t>
      </w:r>
      <w:hyperlink r:id="rId9" w:history="1">
        <w:r w:rsidRPr="00D23C76">
          <w:rPr>
            <w:rStyle w:val="Hyperkobling"/>
            <w:rFonts w:asciiTheme="majorHAnsi" w:hAnsiTheme="majorHAnsi" w:cstheme="majorHAnsi"/>
            <w:color w:val="44546A" w:themeColor="text2"/>
            <w:lang w:eastAsia="nb-NO"/>
          </w:rPr>
          <w:t>post@arkivtroms.no</w:t>
        </w:r>
      </w:hyperlink>
      <w:r w:rsidRPr="00D23C76">
        <w:rPr>
          <w:rFonts w:asciiTheme="majorHAnsi" w:hAnsiTheme="majorHAnsi" w:cstheme="majorHAnsi"/>
          <w:color w:val="44546A" w:themeColor="text2"/>
          <w:lang w:eastAsia="nb-NO"/>
        </w:rPr>
        <w:t>, 941 74 170</w:t>
      </w:r>
    </w:p>
    <w:p w14:paraId="781E811F" w14:textId="77777777" w:rsidR="00C16206" w:rsidRPr="00D23C76" w:rsidRDefault="00C16206">
      <w:pPr>
        <w:rPr>
          <w:rFonts w:asciiTheme="majorHAnsi" w:hAnsiTheme="majorHAnsi" w:cstheme="majorHAnsi"/>
        </w:rPr>
      </w:pPr>
    </w:p>
    <w:sectPr w:rsidR="00C16206" w:rsidRPr="00D23C76" w:rsidSect="006440EA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02838" w14:textId="77777777" w:rsidR="007110D1" w:rsidRDefault="007110D1" w:rsidP="001A0628">
      <w:r>
        <w:separator/>
      </w:r>
    </w:p>
  </w:endnote>
  <w:endnote w:type="continuationSeparator" w:id="0">
    <w:p w14:paraId="17823B94" w14:textId="77777777" w:rsidR="007110D1" w:rsidRDefault="007110D1" w:rsidP="001A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3366963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333B469" w14:textId="77777777" w:rsidR="006975DB" w:rsidRDefault="006975DB" w:rsidP="00AD6C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19D02E7" w14:textId="77777777" w:rsidR="006975DB" w:rsidRDefault="006975DB" w:rsidP="006975D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10441999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06318B9" w14:textId="77777777" w:rsidR="006975DB" w:rsidRDefault="006975DB" w:rsidP="00AD6C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B85130" w14:textId="77777777" w:rsidR="008D4946" w:rsidRDefault="008D4946" w:rsidP="006975DB">
    <w:pPr>
      <w:pStyle w:val="Bunntekst"/>
      <w:ind w:right="360"/>
    </w:pPr>
    <w:r>
      <w:ptab w:relativeTo="margin" w:alignment="center" w:leader="none"/>
    </w:r>
    <w:r w:rsidRPr="00FE5C48">
      <w:rPr>
        <w:rFonts w:ascii="Times New Roman" w:eastAsia="Times New Roman" w:hAnsi="Times New Roman" w:cs="Times New Roman"/>
        <w:lang w:eastAsia="nb-NO"/>
      </w:rPr>
      <w:fldChar w:fldCharType="begin"/>
    </w:r>
    <w:r w:rsidRPr="00FE5C48">
      <w:rPr>
        <w:rFonts w:ascii="Times New Roman" w:eastAsia="Times New Roman" w:hAnsi="Times New Roman" w:cs="Times New Roman"/>
        <w:lang w:eastAsia="nb-NO"/>
      </w:rPr>
      <w:instrText xml:space="preserve"> INCLUDEPICTURE "/var/folders/7p/n1c1vmpd3y3gqrw31tdfb6380000gn/T/com.microsoft.Word/WebArchiveCopyPasteTempFiles/page1image21160" \* MERGEFORMATINET </w:instrText>
    </w:r>
    <w:r w:rsidRPr="00FE5C48">
      <w:rPr>
        <w:rFonts w:ascii="Times New Roman" w:eastAsia="Times New Roman" w:hAnsi="Times New Roman" w:cs="Times New Roman"/>
        <w:lang w:eastAsia="nb-NO"/>
      </w:rPr>
      <w:fldChar w:fldCharType="separate"/>
    </w:r>
    <w:r w:rsidRPr="00FE5C48">
      <w:rPr>
        <w:rFonts w:ascii="Times New Roman" w:eastAsia="Times New Roman" w:hAnsi="Times New Roman" w:cs="Times New Roman"/>
        <w:noProof/>
        <w:lang w:eastAsia="nb-NO"/>
      </w:rPr>
      <w:drawing>
        <wp:inline distT="0" distB="0" distL="0" distR="0" wp14:anchorId="41BDC376" wp14:editId="280063C1">
          <wp:extent cx="2085340" cy="554990"/>
          <wp:effectExtent l="0" t="0" r="0" b="3810"/>
          <wp:docPr id="4" name="Bilde 4" descr="page1image21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11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5C48">
      <w:rPr>
        <w:rFonts w:ascii="Times New Roman" w:eastAsia="Times New Roman" w:hAnsi="Times New Roman" w:cs="Times New Roman"/>
        <w:lang w:eastAsia="nb-NO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DDAF" w14:textId="77777777" w:rsidR="007110D1" w:rsidRDefault="007110D1" w:rsidP="001A0628">
      <w:r>
        <w:separator/>
      </w:r>
    </w:p>
  </w:footnote>
  <w:footnote w:type="continuationSeparator" w:id="0">
    <w:p w14:paraId="73DBD584" w14:textId="77777777" w:rsidR="007110D1" w:rsidRDefault="007110D1" w:rsidP="001A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66E"/>
    <w:multiLevelType w:val="multilevel"/>
    <w:tmpl w:val="CF1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C2EF0"/>
    <w:multiLevelType w:val="hybridMultilevel"/>
    <w:tmpl w:val="F4A03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481A"/>
    <w:multiLevelType w:val="multilevel"/>
    <w:tmpl w:val="7C5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FE408B"/>
    <w:multiLevelType w:val="multilevel"/>
    <w:tmpl w:val="A57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D57C3E"/>
    <w:multiLevelType w:val="hybridMultilevel"/>
    <w:tmpl w:val="66D20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65EE"/>
    <w:multiLevelType w:val="multilevel"/>
    <w:tmpl w:val="2B0A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8"/>
    <w:rsid w:val="00033C44"/>
    <w:rsid w:val="000421AC"/>
    <w:rsid w:val="00064541"/>
    <w:rsid w:val="0008354B"/>
    <w:rsid w:val="000D11C2"/>
    <w:rsid w:val="000E66BB"/>
    <w:rsid w:val="0015063D"/>
    <w:rsid w:val="00191F0B"/>
    <w:rsid w:val="001A0628"/>
    <w:rsid w:val="002D4450"/>
    <w:rsid w:val="00392E86"/>
    <w:rsid w:val="00461F98"/>
    <w:rsid w:val="00497187"/>
    <w:rsid w:val="005167A1"/>
    <w:rsid w:val="00531D5A"/>
    <w:rsid w:val="005B034C"/>
    <w:rsid w:val="005C0607"/>
    <w:rsid w:val="0060031C"/>
    <w:rsid w:val="006440EA"/>
    <w:rsid w:val="0068381C"/>
    <w:rsid w:val="006975DB"/>
    <w:rsid w:val="006A4D34"/>
    <w:rsid w:val="006B67AB"/>
    <w:rsid w:val="00704331"/>
    <w:rsid w:val="007110D1"/>
    <w:rsid w:val="007D69A5"/>
    <w:rsid w:val="008D4946"/>
    <w:rsid w:val="00934B6B"/>
    <w:rsid w:val="009A6DD2"/>
    <w:rsid w:val="00A81BB9"/>
    <w:rsid w:val="00B95DB6"/>
    <w:rsid w:val="00C16206"/>
    <w:rsid w:val="00C54C96"/>
    <w:rsid w:val="00D02F4C"/>
    <w:rsid w:val="00D23C76"/>
    <w:rsid w:val="00D5306C"/>
    <w:rsid w:val="00F53FC6"/>
    <w:rsid w:val="00F54F6E"/>
    <w:rsid w:val="00F63501"/>
    <w:rsid w:val="00F70A62"/>
    <w:rsid w:val="00F82F38"/>
    <w:rsid w:val="00F9634B"/>
    <w:rsid w:val="00FE5C48"/>
    <w:rsid w:val="05C18567"/>
    <w:rsid w:val="0AD2915E"/>
    <w:rsid w:val="0F37B2CC"/>
    <w:rsid w:val="10D3832D"/>
    <w:rsid w:val="1C2AD542"/>
    <w:rsid w:val="1D306A84"/>
    <w:rsid w:val="20A03DE7"/>
    <w:rsid w:val="26BE246D"/>
    <w:rsid w:val="2845B706"/>
    <w:rsid w:val="328A604B"/>
    <w:rsid w:val="32CE41E3"/>
    <w:rsid w:val="3538448C"/>
    <w:rsid w:val="3C28B2DA"/>
    <w:rsid w:val="3F9382F5"/>
    <w:rsid w:val="48198D8E"/>
    <w:rsid w:val="484F8008"/>
    <w:rsid w:val="4D923AAA"/>
    <w:rsid w:val="4FB19445"/>
    <w:rsid w:val="5E12BF51"/>
    <w:rsid w:val="5E4CAF60"/>
    <w:rsid w:val="63962B68"/>
    <w:rsid w:val="65A72E32"/>
    <w:rsid w:val="66F53D5F"/>
    <w:rsid w:val="6E30D0A1"/>
    <w:rsid w:val="70FD2E0C"/>
    <w:rsid w:val="7AA15256"/>
    <w:rsid w:val="7CC1F690"/>
    <w:rsid w:val="7DD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A915"/>
  <w15:chartTrackingRefBased/>
  <w15:docId w15:val="{302D9011-FF3B-6B4B-89FF-3382139A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7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0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F70A62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1A062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062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A0628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D49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4946"/>
  </w:style>
  <w:style w:type="paragraph" w:styleId="Bunntekst">
    <w:name w:val="footer"/>
    <w:basedOn w:val="Normal"/>
    <w:link w:val="BunntekstTegn"/>
    <w:uiPriority w:val="99"/>
    <w:unhideWhenUsed/>
    <w:rsid w:val="008D49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4946"/>
  </w:style>
  <w:style w:type="character" w:styleId="Sidetall">
    <w:name w:val="page number"/>
    <w:basedOn w:val="Standardskriftforavsnitt"/>
    <w:uiPriority w:val="99"/>
    <w:semiHidden/>
    <w:unhideWhenUsed/>
    <w:rsid w:val="006975DB"/>
  </w:style>
  <w:style w:type="character" w:customStyle="1" w:styleId="Overskrift1Tegn">
    <w:name w:val="Overskrift 1 Tegn"/>
    <w:basedOn w:val="Standardskriftforavsnitt"/>
    <w:link w:val="Overskrift1"/>
    <w:uiPriority w:val="9"/>
    <w:rsid w:val="006975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0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0E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23C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D23C7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3C7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23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sel.blix@arkivtroms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@arkivtroms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286CB-CA5A-744A-A239-F7534DC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Hilde Elvine Bjørnå</cp:lastModifiedBy>
  <cp:revision>3</cp:revision>
  <cp:lastPrinted>2021-01-20T08:02:00Z</cp:lastPrinted>
  <dcterms:created xsi:type="dcterms:W3CDTF">2021-04-08T14:01:00Z</dcterms:created>
  <dcterms:modified xsi:type="dcterms:W3CDTF">2021-04-08T14:06:00Z</dcterms:modified>
</cp:coreProperties>
</file>